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CellSpacing w:w="15" w:type="dxa"/>
        <w:tblInd w:w="-679" w:type="dxa"/>
        <w:shd w:val="clear" w:color="auto" w:fill="FFFFFF"/>
        <w:tblCellMar>
          <w:left w:w="0" w:type="dxa"/>
          <w:right w:w="0" w:type="dxa"/>
        </w:tblCellMar>
        <w:tblLook w:val="04A0" w:firstRow="1" w:lastRow="0" w:firstColumn="1" w:lastColumn="0" w:noHBand="0" w:noVBand="1"/>
      </w:tblPr>
      <w:tblGrid>
        <w:gridCol w:w="10094"/>
      </w:tblGrid>
      <w:tr w:rsidR="00ED19B4" w:rsidRPr="00DB6663" w:rsidTr="00706C29">
        <w:trPr>
          <w:tblCellSpacing w:w="15" w:type="dxa"/>
        </w:trPr>
        <w:tc>
          <w:tcPr>
            <w:tcW w:w="10034" w:type="dxa"/>
            <w:shd w:val="clear" w:color="auto" w:fill="FFFFFF"/>
            <w:hideMark/>
          </w:tcPr>
          <w:p w:rsidR="00706C29" w:rsidRPr="00DB6663" w:rsidRDefault="00706C29" w:rsidP="00DB6663">
            <w:pPr>
              <w:spacing w:after="120" w:line="234" w:lineRule="atLeast"/>
              <w:jc w:val="center"/>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b/>
                <w:color w:val="000000"/>
                <w:sz w:val="28"/>
                <w:szCs w:val="28"/>
                <w:lang w:eastAsia="ru-RU"/>
              </w:rPr>
              <w:t>П</w:t>
            </w:r>
            <w:r w:rsidR="00ED19B4" w:rsidRPr="00DB6663">
              <w:rPr>
                <w:rFonts w:ascii="Times New Roman" w:eastAsia="Times New Roman" w:hAnsi="Times New Roman" w:cs="Times New Roman"/>
                <w:b/>
                <w:color w:val="000000"/>
                <w:sz w:val="28"/>
                <w:szCs w:val="28"/>
                <w:lang w:eastAsia="ru-RU"/>
              </w:rPr>
              <w:t>РОФИЛАКТИКА РАКА МОЛОЧНОЙ ЖЕЛЕЗЫ</w:t>
            </w:r>
            <w:r w:rsidR="00ED19B4" w:rsidRPr="00DB6663">
              <w:rPr>
                <w:rFonts w:ascii="Times New Roman" w:eastAsia="Times New Roman" w:hAnsi="Times New Roman" w:cs="Times New Roman"/>
                <w:color w:val="000000"/>
                <w:sz w:val="28"/>
                <w:szCs w:val="28"/>
                <w:lang w:eastAsia="ru-RU"/>
              </w:rPr>
              <w:t> </w:t>
            </w:r>
            <w:r w:rsidR="00ED19B4" w:rsidRPr="00DB6663">
              <w:rPr>
                <w:rFonts w:ascii="Times New Roman" w:eastAsia="Times New Roman" w:hAnsi="Times New Roman" w:cs="Times New Roman"/>
                <w:color w:val="000000"/>
                <w:sz w:val="28"/>
                <w:szCs w:val="28"/>
                <w:lang w:eastAsia="ru-RU"/>
              </w:rPr>
              <w:br/>
              <w:t>(памятка для населения)</w:t>
            </w:r>
            <w:r w:rsidR="00ED19B4" w:rsidRPr="00DB6663">
              <w:rPr>
                <w:rFonts w:ascii="Times New Roman" w:eastAsia="Times New Roman" w:hAnsi="Times New Roman" w:cs="Times New Roman"/>
                <w:color w:val="000000"/>
                <w:sz w:val="28"/>
                <w:szCs w:val="28"/>
                <w:lang w:eastAsia="ru-RU"/>
              </w:rPr>
              <w:br/>
            </w:r>
          </w:p>
          <w:p w:rsidR="00ED19B4" w:rsidRPr="00DB6663" w:rsidRDefault="00ED19B4" w:rsidP="00706C29">
            <w:p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Злокачественные новообразования молочной железы стоят на 3 месте по распространенности в мире и занимают лидирующее положение среди онкологических заболеваний, продолжая угрожающую тенденцию к росту.</w:t>
            </w:r>
          </w:p>
          <w:p w:rsidR="00ED19B4" w:rsidRPr="00DB6663" w:rsidRDefault="00ED19B4" w:rsidP="00706C29">
            <w:pPr>
              <w:spacing w:after="120" w:line="234" w:lineRule="atLeast"/>
              <w:jc w:val="both"/>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b/>
                <w:color w:val="000000"/>
                <w:sz w:val="28"/>
                <w:szCs w:val="28"/>
                <w:lang w:eastAsia="ru-RU"/>
              </w:rPr>
              <w:t>К факторам риска развития заболевания относятся</w:t>
            </w:r>
            <w:r w:rsidRPr="00DB6663">
              <w:rPr>
                <w:rFonts w:ascii="Times New Roman" w:eastAsia="Times New Roman" w:hAnsi="Times New Roman" w:cs="Times New Roman"/>
                <w:color w:val="000000"/>
                <w:sz w:val="28"/>
                <w:szCs w:val="28"/>
                <w:lang w:eastAsia="ru-RU"/>
              </w:rPr>
              <w:t>:</w:t>
            </w:r>
          </w:p>
          <w:p w:rsidR="00706C29" w:rsidRPr="00DB6663" w:rsidRDefault="00ED19B4" w:rsidP="00706C29">
            <w:pPr>
              <w:pStyle w:val="a5"/>
              <w:numPr>
                <w:ilvl w:val="0"/>
                <w:numId w:val="1"/>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 изменение гормонального статуса в течение жизни, на что могут повлиять болезни печени, эндокринной системы, хронические воспалительные процессы яичников, переохлаждение, травмы, частые стрессовые ситуации, рождение первого ребенка после 30 лет или отсутствие детей; </w:t>
            </w:r>
          </w:p>
          <w:p w:rsidR="00706C29" w:rsidRPr="00DB6663" w:rsidRDefault="00ED19B4" w:rsidP="00706C29">
            <w:pPr>
              <w:pStyle w:val="a5"/>
              <w:numPr>
                <w:ilvl w:val="0"/>
                <w:numId w:val="1"/>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определенное значение имеет наследственность по женской линии; риск развития онкологического заболевания увеличивается с возрастом, так как в интервале 40-60 лет в период наступления менопаузы происходит снижение адаптационных возможностей и устойчивости эндокринной системы, хотя последние десятилетия рак молочной железы стал встречаться  у молодых женщин</w:t>
            </w:r>
            <w:r w:rsidR="00706C29" w:rsidRPr="00DB6663">
              <w:rPr>
                <w:rFonts w:ascii="Times New Roman" w:eastAsia="Times New Roman" w:hAnsi="Times New Roman" w:cs="Times New Roman"/>
                <w:color w:val="000000"/>
                <w:sz w:val="28"/>
                <w:szCs w:val="28"/>
                <w:lang w:eastAsia="ru-RU"/>
              </w:rPr>
              <w:t>:</w:t>
            </w:r>
          </w:p>
          <w:p w:rsidR="00706C29" w:rsidRPr="00DB6663" w:rsidRDefault="00ED19B4" w:rsidP="00706C29">
            <w:pPr>
              <w:pStyle w:val="a5"/>
              <w:numPr>
                <w:ilvl w:val="0"/>
                <w:numId w:val="1"/>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 значительную роль играют избыточная инсоляция (частое длительное пребывание под прямыми солнечными лучами солнца), прерывание беременности (аборты), продукты питания с высоким содержанием жиров животного происхождения, холестерина, сахара.</w:t>
            </w:r>
          </w:p>
          <w:p w:rsidR="00706C29" w:rsidRPr="00DB6663" w:rsidRDefault="00ED19B4" w:rsidP="00706C29">
            <w:p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На ранней стадии рак молочной железы может протекать бессимптомно. По мере роста опухоли возникают уплотнения или припухлость в молочной железе или подмышечной области, иногда – покраснение и жжение, изменение формы груди, шелушение кожи, мокнутие соска.</w:t>
            </w:r>
          </w:p>
          <w:p w:rsidR="00706C29" w:rsidRPr="00DB6663" w:rsidRDefault="00ED19B4" w:rsidP="00706C29">
            <w:pPr>
              <w:pStyle w:val="a5"/>
              <w:spacing w:after="120" w:line="234" w:lineRule="atLeast"/>
              <w:rPr>
                <w:rFonts w:ascii="Times New Roman" w:eastAsia="Times New Roman" w:hAnsi="Times New Roman" w:cs="Times New Roman"/>
                <w:b/>
                <w:color w:val="000000"/>
                <w:sz w:val="28"/>
                <w:szCs w:val="28"/>
                <w:lang w:eastAsia="ru-RU"/>
              </w:rPr>
            </w:pPr>
            <w:r w:rsidRPr="00DB6663">
              <w:rPr>
                <w:rFonts w:ascii="Times New Roman" w:eastAsia="Times New Roman" w:hAnsi="Times New Roman" w:cs="Times New Roman"/>
                <w:b/>
                <w:color w:val="000000"/>
                <w:sz w:val="28"/>
                <w:szCs w:val="28"/>
                <w:lang w:eastAsia="ru-RU"/>
              </w:rPr>
              <w:t xml:space="preserve">Для профилактики рака молочной железы следует регулярно проходить: </w:t>
            </w:r>
          </w:p>
          <w:p w:rsidR="00706C29" w:rsidRPr="00DB6663" w:rsidRDefault="00ED19B4" w:rsidP="00706C29">
            <w:pPr>
              <w:pStyle w:val="a5"/>
              <w:numPr>
                <w:ilvl w:val="0"/>
                <w:numId w:val="2"/>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в возрасте 20-40 лет осмотры в смотровом кабинете 1 раз в год; </w:t>
            </w:r>
          </w:p>
          <w:p w:rsidR="00706C29" w:rsidRPr="00DB6663" w:rsidRDefault="00ED19B4" w:rsidP="00706C29">
            <w:pPr>
              <w:pStyle w:val="a5"/>
              <w:numPr>
                <w:ilvl w:val="0"/>
                <w:numId w:val="2"/>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ультразвуковое обследование молочных желез до 40 лет 1 раз в 2 года. </w:t>
            </w:r>
          </w:p>
          <w:p w:rsidR="00706C29" w:rsidRPr="00DB6663" w:rsidRDefault="00ED19B4" w:rsidP="00706C29">
            <w:pPr>
              <w:pStyle w:val="a5"/>
              <w:numPr>
                <w:ilvl w:val="0"/>
                <w:numId w:val="2"/>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рентгеновское профилактическое обследование молочных желез (маммографию) после 40 лет 1 раз в 2 года;</w:t>
            </w:r>
          </w:p>
          <w:p w:rsidR="00706C29" w:rsidRDefault="00706C29" w:rsidP="00706C29">
            <w:pPr>
              <w:pStyle w:val="a5"/>
              <w:numPr>
                <w:ilvl w:val="0"/>
                <w:numId w:val="2"/>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Самообследование молочных желез</w:t>
            </w:r>
          </w:p>
          <w:p w:rsidR="00DB6663" w:rsidRDefault="00DB6663" w:rsidP="00706C29">
            <w:pPr>
              <w:pStyle w:val="a5"/>
              <w:spacing w:after="120" w:line="234" w:lineRule="atLeast"/>
              <w:rPr>
                <w:rFonts w:ascii="Times New Roman" w:eastAsia="Times New Roman" w:hAnsi="Times New Roman" w:cs="Times New Roman"/>
                <w:color w:val="000000"/>
                <w:sz w:val="28"/>
                <w:szCs w:val="28"/>
                <w:lang w:eastAsia="ru-RU"/>
              </w:rPr>
            </w:pPr>
          </w:p>
          <w:p w:rsidR="00DB6663" w:rsidRDefault="00DB6663" w:rsidP="00706C29">
            <w:pPr>
              <w:pStyle w:val="a5"/>
              <w:spacing w:after="120" w:line="23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Самообследование</w:t>
            </w:r>
            <w:r w:rsidR="00706C29" w:rsidRPr="00DB6663">
              <w:rPr>
                <w:rFonts w:ascii="Times New Roman" w:eastAsia="Times New Roman" w:hAnsi="Times New Roman" w:cs="Times New Roman"/>
                <w:color w:val="000000"/>
                <w:sz w:val="28"/>
                <w:szCs w:val="28"/>
                <w:lang w:eastAsia="ru-RU"/>
              </w:rPr>
              <w:t xml:space="preserve"> </w:t>
            </w:r>
            <w:r w:rsidR="00ED19B4" w:rsidRPr="00DB6663">
              <w:rPr>
                <w:rFonts w:ascii="Times New Roman" w:eastAsia="Times New Roman" w:hAnsi="Times New Roman" w:cs="Times New Roman"/>
                <w:color w:val="000000"/>
                <w:sz w:val="28"/>
                <w:szCs w:val="28"/>
                <w:lang w:eastAsia="ru-RU"/>
              </w:rPr>
              <w:t xml:space="preserve">проводится 1 раз в месяц в первую неделю после менструации,  сначала стоя  перед зеркалом с опущенными руками, затем – с поднятыми вверх руками,  обращая внимание на изменение формы или размера одной из молочных желез, наличие выделений из соска, на его втяжение, изменение формы ареалы, на участки втяжения или выбухания молочной железы. </w:t>
            </w:r>
          </w:p>
          <w:p w:rsidR="00706C29" w:rsidRDefault="00ED19B4" w:rsidP="00706C29">
            <w:pPr>
              <w:pStyle w:val="a5"/>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Ощупывание (пальпация) осуществляется стоя и лежа на спине в трех положениях: рука поднята вверх, за голову, рука отведена в сторону, опущена вниз вдоль тела. Кончиками пальцев противоположной руки </w:t>
            </w:r>
            <w:r w:rsidRPr="00DB6663">
              <w:rPr>
                <w:rFonts w:ascii="Times New Roman" w:eastAsia="Times New Roman" w:hAnsi="Times New Roman" w:cs="Times New Roman"/>
                <w:color w:val="000000"/>
                <w:sz w:val="28"/>
                <w:szCs w:val="28"/>
                <w:lang w:eastAsia="ru-RU"/>
              </w:rPr>
              <w:lastRenderedPageBreak/>
              <w:t>проводятся круговые негрубые движения по часовой стрелке от области соска по периферии железы. В положении лежа под лопатку со стороны обследуемой молочной железы подкладывается плоская подушка. Для выявления выделений из сосков внимательно осматривается белье, умеренно пальцами сдавливается каждый сосок  у основания. При выявлении изменений следует обратиться к врачу для уточнения или исключения диагноза.</w:t>
            </w:r>
          </w:p>
          <w:p w:rsidR="00DB6663" w:rsidRPr="00DB6663" w:rsidRDefault="00DB6663" w:rsidP="00706C29">
            <w:pPr>
              <w:pStyle w:val="a5"/>
              <w:spacing w:after="120" w:line="234" w:lineRule="atLeast"/>
              <w:rPr>
                <w:rFonts w:ascii="Times New Roman" w:eastAsia="Times New Roman" w:hAnsi="Times New Roman" w:cs="Times New Roman"/>
                <w:color w:val="000000"/>
                <w:sz w:val="28"/>
                <w:szCs w:val="28"/>
                <w:lang w:eastAsia="ru-RU"/>
              </w:rPr>
            </w:pPr>
          </w:p>
          <w:p w:rsidR="00706C29" w:rsidRDefault="00ED19B4" w:rsidP="00706C29">
            <w:pPr>
              <w:pStyle w:val="a5"/>
              <w:spacing w:after="120" w:line="234" w:lineRule="atLeast"/>
              <w:rPr>
                <w:rFonts w:ascii="Times New Roman" w:eastAsia="Times New Roman" w:hAnsi="Times New Roman" w:cs="Times New Roman"/>
                <w:b/>
                <w:color w:val="000000"/>
                <w:sz w:val="28"/>
                <w:szCs w:val="28"/>
                <w:lang w:eastAsia="ru-RU"/>
              </w:rPr>
            </w:pPr>
            <w:r w:rsidRPr="00DB6663">
              <w:rPr>
                <w:rFonts w:ascii="Times New Roman" w:eastAsia="Times New Roman" w:hAnsi="Times New Roman" w:cs="Times New Roman"/>
                <w:b/>
                <w:color w:val="000000"/>
                <w:sz w:val="28"/>
                <w:szCs w:val="28"/>
                <w:lang w:eastAsia="ru-RU"/>
              </w:rPr>
              <w:t>В профилактике заболеваний молочной железы очень важно: </w:t>
            </w:r>
          </w:p>
          <w:p w:rsidR="00DB6663" w:rsidRPr="00DB6663" w:rsidRDefault="00DB6663" w:rsidP="00706C29">
            <w:pPr>
              <w:pStyle w:val="a5"/>
              <w:spacing w:after="120" w:line="234" w:lineRule="atLeast"/>
              <w:rPr>
                <w:rFonts w:ascii="Times New Roman" w:eastAsia="Times New Roman" w:hAnsi="Times New Roman" w:cs="Times New Roman"/>
                <w:b/>
                <w:color w:val="000000"/>
                <w:sz w:val="28"/>
                <w:szCs w:val="28"/>
                <w:lang w:eastAsia="ru-RU"/>
              </w:rPr>
            </w:pPr>
          </w:p>
          <w:p w:rsidR="00706C29" w:rsidRP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не переохлаждаться; зимой и весной принимать препараты, содержащие витамины А, В1, В2, С, Е и </w:t>
            </w:r>
            <w:r w:rsidR="00706C29" w:rsidRPr="00DB6663">
              <w:rPr>
                <w:rFonts w:ascii="Times New Roman" w:eastAsia="Times New Roman" w:hAnsi="Times New Roman" w:cs="Times New Roman"/>
                <w:color w:val="000000"/>
                <w:sz w:val="28"/>
                <w:szCs w:val="28"/>
                <w:lang w:eastAsia="ru-RU"/>
              </w:rPr>
              <w:t>микроэлементы – йод, селен;</w:t>
            </w:r>
          </w:p>
          <w:p w:rsidR="00DB6663" w:rsidRP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проводить курсы профилактического лечения и лечения обострений хронических заболеваний репродуктивной системы, </w:t>
            </w:r>
            <w:r w:rsidR="00DB6663" w:rsidRPr="00DB6663">
              <w:rPr>
                <w:rFonts w:ascii="Times New Roman" w:eastAsia="Times New Roman" w:hAnsi="Times New Roman" w:cs="Times New Roman"/>
                <w:color w:val="000000"/>
                <w:sz w:val="28"/>
                <w:szCs w:val="28"/>
                <w:lang w:eastAsia="ru-RU"/>
              </w:rPr>
              <w:t>печени, щитовидной железы; </w:t>
            </w:r>
          </w:p>
          <w:p w:rsidR="00DB6663" w:rsidRP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научиться</w:t>
            </w:r>
            <w:r w:rsidR="00DB6663" w:rsidRPr="00DB6663">
              <w:rPr>
                <w:rFonts w:ascii="Times New Roman" w:eastAsia="Times New Roman" w:hAnsi="Times New Roman" w:cs="Times New Roman"/>
                <w:color w:val="000000"/>
                <w:sz w:val="28"/>
                <w:szCs w:val="28"/>
                <w:lang w:eastAsia="ru-RU"/>
              </w:rPr>
              <w:t xml:space="preserve"> справляться со стрессами;</w:t>
            </w:r>
          </w:p>
          <w:p w:rsidR="00DB6663" w:rsidRPr="00DB6663" w:rsidRDefault="00DB6663"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заниматься закаливанием; </w:t>
            </w:r>
          </w:p>
          <w:p w:rsidR="00DB6663" w:rsidRP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ограничить прием высококалорийной пищи, ввести в меню</w:t>
            </w:r>
            <w:r w:rsidR="00DB6663" w:rsidRPr="00DB6663">
              <w:rPr>
                <w:rFonts w:ascii="Times New Roman" w:eastAsia="Times New Roman" w:hAnsi="Times New Roman" w:cs="Times New Roman"/>
                <w:color w:val="000000"/>
                <w:sz w:val="28"/>
                <w:szCs w:val="28"/>
                <w:lang w:eastAsia="ru-RU"/>
              </w:rPr>
              <w:t xml:space="preserve"> больше овощей и фруктов; </w:t>
            </w:r>
          </w:p>
          <w:p w:rsidR="00DB6663" w:rsidRP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 xml:space="preserve">проконсультироваться с врачом о мерах предохранения нежелательной беременности; </w:t>
            </w:r>
            <w:r w:rsidR="00DB6663" w:rsidRPr="00DB6663">
              <w:rPr>
                <w:rFonts w:ascii="Times New Roman" w:eastAsia="Times New Roman" w:hAnsi="Times New Roman" w:cs="Times New Roman"/>
                <w:color w:val="000000"/>
                <w:sz w:val="28"/>
                <w:szCs w:val="28"/>
                <w:lang w:eastAsia="ru-RU"/>
              </w:rPr>
              <w:t xml:space="preserve"> </w:t>
            </w:r>
            <w:r w:rsidRPr="00DB6663">
              <w:rPr>
                <w:rFonts w:ascii="Times New Roman" w:eastAsia="Times New Roman" w:hAnsi="Times New Roman" w:cs="Times New Roman"/>
                <w:color w:val="000000"/>
                <w:sz w:val="28"/>
                <w:szCs w:val="28"/>
                <w:lang w:eastAsia="ru-RU"/>
              </w:rPr>
              <w:t xml:space="preserve">ограничить пользование телевизором, компьютером, мобильным телефоном до 20 часов в </w:t>
            </w:r>
            <w:r w:rsidR="00DB6663" w:rsidRPr="00DB6663">
              <w:rPr>
                <w:rFonts w:ascii="Times New Roman" w:eastAsia="Times New Roman" w:hAnsi="Times New Roman" w:cs="Times New Roman"/>
                <w:color w:val="000000"/>
                <w:sz w:val="28"/>
                <w:szCs w:val="28"/>
                <w:lang w:eastAsia="ru-RU"/>
              </w:rPr>
              <w:t>неделю; </w:t>
            </w:r>
          </w:p>
          <w:p w:rsidR="00DB6663" w:rsidRDefault="00ED19B4" w:rsidP="00DB6663">
            <w:pPr>
              <w:pStyle w:val="a5"/>
              <w:numPr>
                <w:ilvl w:val="0"/>
                <w:numId w:val="3"/>
              </w:numPr>
              <w:spacing w:after="120" w:line="234" w:lineRule="atLeast"/>
              <w:rPr>
                <w:rFonts w:ascii="Times New Roman" w:eastAsia="Times New Roman" w:hAnsi="Times New Roman" w:cs="Times New Roman"/>
                <w:color w:val="000000"/>
                <w:sz w:val="28"/>
                <w:szCs w:val="28"/>
                <w:lang w:eastAsia="ru-RU"/>
              </w:rPr>
            </w:pPr>
            <w:r w:rsidRPr="00DB6663">
              <w:rPr>
                <w:rFonts w:ascii="Times New Roman" w:eastAsia="Times New Roman" w:hAnsi="Times New Roman" w:cs="Times New Roman"/>
                <w:color w:val="000000"/>
                <w:sz w:val="28"/>
                <w:szCs w:val="28"/>
                <w:lang w:eastAsia="ru-RU"/>
              </w:rPr>
              <w:t>отказаться от вредных привычек (если они имеются).</w:t>
            </w:r>
          </w:p>
          <w:p w:rsidR="00DB6663" w:rsidRPr="00DB6663" w:rsidRDefault="00DB6663" w:rsidP="00DB6663">
            <w:pPr>
              <w:pStyle w:val="a5"/>
              <w:spacing w:after="120" w:line="234" w:lineRule="atLeast"/>
              <w:ind w:left="1440"/>
              <w:rPr>
                <w:rFonts w:ascii="Times New Roman" w:eastAsia="Times New Roman" w:hAnsi="Times New Roman" w:cs="Times New Roman"/>
                <w:color w:val="000000"/>
                <w:sz w:val="28"/>
                <w:szCs w:val="28"/>
                <w:lang w:eastAsia="ru-RU"/>
              </w:rPr>
            </w:pPr>
          </w:p>
          <w:p w:rsidR="00ED19B4" w:rsidRPr="00DB6663" w:rsidRDefault="00ED19B4" w:rsidP="00DB6663">
            <w:pPr>
              <w:pStyle w:val="a5"/>
              <w:spacing w:after="120" w:line="234" w:lineRule="atLeast"/>
              <w:rPr>
                <w:rFonts w:ascii="Times New Roman" w:eastAsia="Times New Roman" w:hAnsi="Times New Roman" w:cs="Times New Roman"/>
                <w:b/>
                <w:color w:val="000000"/>
                <w:sz w:val="28"/>
                <w:szCs w:val="28"/>
                <w:lang w:eastAsia="ru-RU"/>
              </w:rPr>
            </w:pPr>
            <w:r w:rsidRPr="00DB6663">
              <w:rPr>
                <w:rFonts w:ascii="Times New Roman" w:eastAsia="Times New Roman" w:hAnsi="Times New Roman" w:cs="Times New Roman"/>
                <w:b/>
                <w:color w:val="000000"/>
                <w:sz w:val="28"/>
                <w:szCs w:val="28"/>
                <w:lang w:eastAsia="ru-RU"/>
              </w:rPr>
              <w:t>Меры профилактики не сложны,</w:t>
            </w:r>
            <w:r w:rsidR="00DB6663">
              <w:rPr>
                <w:rFonts w:ascii="Times New Roman" w:eastAsia="Times New Roman" w:hAnsi="Times New Roman" w:cs="Times New Roman"/>
                <w:b/>
                <w:color w:val="000000"/>
                <w:sz w:val="28"/>
                <w:szCs w:val="28"/>
                <w:lang w:eastAsia="ru-RU"/>
              </w:rPr>
              <w:t xml:space="preserve"> они помогут сохранить здоровье!</w:t>
            </w:r>
            <w:bookmarkStart w:id="0" w:name="_GoBack"/>
            <w:bookmarkEnd w:id="0"/>
          </w:p>
        </w:tc>
      </w:tr>
    </w:tbl>
    <w:p w:rsidR="00107996" w:rsidRPr="00DB6663" w:rsidRDefault="00ED19B4" w:rsidP="00706C29">
      <w:pPr>
        <w:spacing w:after="120"/>
        <w:rPr>
          <w:rFonts w:ascii="Times New Roman" w:hAnsi="Times New Roman" w:cs="Times New Roman"/>
          <w:sz w:val="28"/>
          <w:szCs w:val="28"/>
        </w:rPr>
      </w:pPr>
      <w:r w:rsidRPr="00DB6663">
        <w:rPr>
          <w:rFonts w:ascii="Times New Roman" w:eastAsia="Times New Roman" w:hAnsi="Times New Roman" w:cs="Times New Roman"/>
          <w:color w:val="333333"/>
          <w:sz w:val="28"/>
          <w:szCs w:val="28"/>
          <w:shd w:val="clear" w:color="auto" w:fill="FFFFFF"/>
          <w:lang w:eastAsia="ru-RU"/>
        </w:rPr>
        <w:lastRenderedPageBreak/>
        <w:t> </w:t>
      </w:r>
    </w:p>
    <w:sectPr w:rsidR="00107996" w:rsidRPr="00DB6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75A"/>
    <w:multiLevelType w:val="hybridMultilevel"/>
    <w:tmpl w:val="88861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0675592"/>
    <w:multiLevelType w:val="hybridMultilevel"/>
    <w:tmpl w:val="F69C6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3B369F"/>
    <w:multiLevelType w:val="hybridMultilevel"/>
    <w:tmpl w:val="57585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7B"/>
    <w:rsid w:val="00107996"/>
    <w:rsid w:val="00706C29"/>
    <w:rsid w:val="0078347B"/>
    <w:rsid w:val="00DB6663"/>
    <w:rsid w:val="00ED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9B4"/>
    <w:rPr>
      <w:b/>
      <w:bCs/>
    </w:rPr>
  </w:style>
  <w:style w:type="character" w:customStyle="1" w:styleId="apple-converted-space">
    <w:name w:val="apple-converted-space"/>
    <w:basedOn w:val="a0"/>
    <w:rsid w:val="00ED19B4"/>
  </w:style>
  <w:style w:type="paragraph" w:styleId="a4">
    <w:name w:val="Normal (Web)"/>
    <w:basedOn w:val="a"/>
    <w:uiPriority w:val="99"/>
    <w:semiHidden/>
    <w:unhideWhenUsed/>
    <w:rsid w:val="00ED1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ED19B4"/>
  </w:style>
  <w:style w:type="paragraph" w:styleId="a5">
    <w:name w:val="List Paragraph"/>
    <w:basedOn w:val="a"/>
    <w:uiPriority w:val="34"/>
    <w:qFormat/>
    <w:rsid w:val="00706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9B4"/>
    <w:rPr>
      <w:b/>
      <w:bCs/>
    </w:rPr>
  </w:style>
  <w:style w:type="character" w:customStyle="1" w:styleId="apple-converted-space">
    <w:name w:val="apple-converted-space"/>
    <w:basedOn w:val="a0"/>
    <w:rsid w:val="00ED19B4"/>
  </w:style>
  <w:style w:type="paragraph" w:styleId="a4">
    <w:name w:val="Normal (Web)"/>
    <w:basedOn w:val="a"/>
    <w:uiPriority w:val="99"/>
    <w:semiHidden/>
    <w:unhideWhenUsed/>
    <w:rsid w:val="00ED1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ED19B4"/>
  </w:style>
  <w:style w:type="paragraph" w:styleId="a5">
    <w:name w:val="List Paragraph"/>
    <w:basedOn w:val="a"/>
    <w:uiPriority w:val="34"/>
    <w:qFormat/>
    <w:rsid w:val="0070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2016-02-05T12:32:00Z</dcterms:created>
  <dcterms:modified xsi:type="dcterms:W3CDTF">2016-02-16T08:16:00Z</dcterms:modified>
</cp:coreProperties>
</file>